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25" w:rsidRPr="00646E35" w:rsidRDefault="000B0625" w:rsidP="000B0625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646E35">
        <w:rPr>
          <w:rFonts w:ascii="方正小标宋简体" w:eastAsia="方正小标宋简体" w:hAnsi="宋体" w:hint="eastAsia"/>
          <w:b/>
          <w:sz w:val="44"/>
          <w:szCs w:val="44"/>
        </w:rPr>
        <w:t>佛山市科技型中小企业信贷风险补偿基金</w:t>
      </w:r>
    </w:p>
    <w:p w:rsidR="000B0625" w:rsidRPr="00646E35" w:rsidRDefault="000B0625" w:rsidP="000B0625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646E35">
        <w:rPr>
          <w:rFonts w:ascii="方正小标宋简体" w:eastAsia="方正小标宋简体" w:hAnsi="宋体" w:hint="eastAsia"/>
          <w:b/>
          <w:sz w:val="44"/>
          <w:szCs w:val="44"/>
        </w:rPr>
        <w:t>贷款贴息</w:t>
      </w:r>
      <w:r>
        <w:rPr>
          <w:rFonts w:ascii="方正小标宋简体" w:eastAsia="方正小标宋简体" w:hAnsi="宋体" w:hint="eastAsia"/>
          <w:b/>
          <w:sz w:val="44"/>
          <w:szCs w:val="44"/>
        </w:rPr>
        <w:t>网上预审</w:t>
      </w:r>
      <w:r w:rsidRPr="00646E35">
        <w:rPr>
          <w:rFonts w:ascii="方正小标宋简体" w:eastAsia="方正小标宋简体" w:hAnsi="宋体" w:hint="eastAsia"/>
          <w:b/>
          <w:sz w:val="44"/>
          <w:szCs w:val="44"/>
        </w:rPr>
        <w:t>流程</w:t>
      </w:r>
    </w:p>
    <w:p w:rsidR="000B0625" w:rsidRDefault="000B0625" w:rsidP="000B0625">
      <w:pPr>
        <w:jc w:val="center"/>
        <w:rPr>
          <w:rFonts w:ascii="仿宋_GB2312" w:eastAsia="仿宋_GB2312"/>
          <w:b/>
          <w:sz w:val="36"/>
        </w:rPr>
      </w:pPr>
    </w:p>
    <w:p w:rsidR="000B0625" w:rsidRDefault="000B0625" w:rsidP="000B062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为进一步提高科技型中小企业贴息申报的效率与准确性，秉承让企业</w:t>
      </w:r>
      <w:proofErr w:type="gramStart"/>
      <w:r>
        <w:rPr>
          <w:rFonts w:ascii="仿宋_GB2312" w:eastAsia="仿宋_GB2312" w:hint="eastAsia"/>
          <w:sz w:val="28"/>
          <w:szCs w:val="28"/>
        </w:rPr>
        <w:t>最多跑</w:t>
      </w:r>
      <w:proofErr w:type="gramEnd"/>
      <w:r>
        <w:rPr>
          <w:rFonts w:ascii="仿宋_GB2312" w:eastAsia="仿宋_GB2312" w:hint="eastAsia"/>
          <w:sz w:val="28"/>
          <w:szCs w:val="28"/>
        </w:rPr>
        <w:t>一次的原则，本次贴息申报流程采取线上预审材料，确认无误后</w:t>
      </w:r>
      <w:proofErr w:type="gramStart"/>
      <w:r>
        <w:rPr>
          <w:rFonts w:ascii="仿宋_GB2312" w:eastAsia="仿宋_GB2312" w:hint="eastAsia"/>
          <w:sz w:val="28"/>
          <w:szCs w:val="28"/>
        </w:rPr>
        <w:t>再现场</w:t>
      </w:r>
      <w:proofErr w:type="gramEnd"/>
      <w:r>
        <w:rPr>
          <w:rFonts w:ascii="仿宋_GB2312" w:eastAsia="仿宋_GB2312" w:hint="eastAsia"/>
          <w:sz w:val="28"/>
          <w:szCs w:val="28"/>
        </w:rPr>
        <w:t>提交纸质材料的方式。详情请添加</w:t>
      </w:r>
      <w:proofErr w:type="gramStart"/>
      <w:r>
        <w:rPr>
          <w:rFonts w:ascii="仿宋_GB2312" w:eastAsia="仿宋_GB2312" w:hint="eastAsia"/>
          <w:sz w:val="28"/>
          <w:szCs w:val="28"/>
        </w:rPr>
        <w:t>协会微信并</w:t>
      </w:r>
      <w:proofErr w:type="gramEnd"/>
      <w:r>
        <w:rPr>
          <w:rFonts w:ascii="仿宋_GB2312" w:eastAsia="仿宋_GB2312" w:hint="eastAsia"/>
          <w:sz w:val="28"/>
          <w:szCs w:val="28"/>
        </w:rPr>
        <w:t>加入贴息申请交流群，或咨询佛山市科技金融协会会员服务部主任林海</w:t>
      </w:r>
      <w:proofErr w:type="gramStart"/>
      <w:r>
        <w:rPr>
          <w:rFonts w:ascii="仿宋_GB2312" w:eastAsia="仿宋_GB2312" w:hint="eastAsia"/>
          <w:sz w:val="28"/>
          <w:szCs w:val="28"/>
        </w:rPr>
        <w:t>瑛</w:t>
      </w:r>
      <w:proofErr w:type="gramEnd"/>
      <w:r>
        <w:rPr>
          <w:rFonts w:ascii="仿宋_GB2312" w:eastAsia="仿宋_GB2312" w:hint="eastAsia"/>
          <w:sz w:val="28"/>
          <w:szCs w:val="28"/>
        </w:rPr>
        <w:t>0757-83303138。</w:t>
      </w:r>
    </w:p>
    <w:p w:rsidR="000B0625" w:rsidRDefault="000B0625" w:rsidP="000B0625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1600200" cy="1600200"/>
            <wp:effectExtent l="19050" t="0" r="0" b="0"/>
            <wp:docPr id="1" name="图片 1" descr="C:\Users\lenovo\AppData\Local\Temp\WeChat Files\484662156623156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lenovo\AppData\Local\Temp\WeChat Files\484662156623156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25" w:rsidRDefault="000B0625" w:rsidP="000B0625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一、线上提交预审材料流程</w:t>
      </w:r>
    </w:p>
    <w:p w:rsidR="000B0625" w:rsidRDefault="000B0625" w:rsidP="000B0625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步骤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登录佛山市科技金融网：http://www.foshankj.com/，点击“贷款贴息申请”进入贴息申报系统。</w:t>
      </w:r>
    </w:p>
    <w:p w:rsidR="000B0625" w:rsidRDefault="000B0625" w:rsidP="000B0625">
      <w:pPr>
        <w:jc w:val="center"/>
        <w:rPr>
          <w:rFonts w:ascii="仿宋_GB2312" w:eastAsia="仿宋_GB2312"/>
        </w:rPr>
      </w:pPr>
      <w:r>
        <w:rPr>
          <w:rFonts w:ascii="仿宋_GB2312" w:eastAsia="仿宋_GB2312"/>
          <w:noProof/>
        </w:rPr>
        <w:drawing>
          <wp:inline distT="0" distB="0" distL="0" distR="0">
            <wp:extent cx="4568825" cy="1819275"/>
            <wp:effectExtent l="19050" t="0" r="2658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8310" cy="181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25" w:rsidRDefault="000B0625" w:rsidP="000B0625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点击“登录系统申报”进入贴息申报系统。</w:t>
      </w:r>
    </w:p>
    <w:p w:rsidR="000B0625" w:rsidRDefault="000B0625" w:rsidP="000B0625">
      <w:pPr>
        <w:jc w:val="center"/>
        <w:rPr>
          <w:rFonts w:ascii="仿宋_GB2312" w:eastAsia="仿宋_GB2312"/>
        </w:rPr>
      </w:pPr>
      <w:r>
        <w:rPr>
          <w:rFonts w:ascii="仿宋_GB2312" w:eastAsia="仿宋_GB2312"/>
          <w:noProof/>
        </w:rPr>
        <w:lastRenderedPageBreak/>
        <w:drawing>
          <wp:inline distT="0" distB="0" distL="0" distR="0">
            <wp:extent cx="4311015" cy="312928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130" cy="313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25" w:rsidRDefault="000B0625" w:rsidP="000B0625">
      <w:pPr>
        <w:rPr>
          <w:rFonts w:ascii="仿宋_GB2312" w:eastAsia="仿宋_GB2312"/>
          <w:b/>
          <w:sz w:val="28"/>
          <w:szCs w:val="28"/>
        </w:rPr>
      </w:pPr>
    </w:p>
    <w:p w:rsidR="000B0625" w:rsidRDefault="000B0625" w:rsidP="000B0625">
      <w:pPr>
        <w:ind w:left="9" w:firstLineChars="197" w:firstLine="554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步骤二：</w:t>
      </w:r>
      <w:r>
        <w:rPr>
          <w:rFonts w:ascii="仿宋_GB2312" w:eastAsia="仿宋_GB2312" w:hint="eastAsia"/>
          <w:sz w:val="28"/>
          <w:szCs w:val="28"/>
        </w:rPr>
        <w:t>点击“注册”，填写企业基本信息，点击“提交”，</w:t>
      </w:r>
      <w:proofErr w:type="gramStart"/>
      <w:r>
        <w:rPr>
          <w:rFonts w:ascii="仿宋_GB2312" w:eastAsia="仿宋_GB2312" w:hint="eastAsia"/>
          <w:sz w:val="28"/>
          <w:szCs w:val="28"/>
        </w:rPr>
        <w:t>注册科</w:t>
      </w:r>
      <w:proofErr w:type="gramEnd"/>
      <w:r>
        <w:rPr>
          <w:rFonts w:ascii="仿宋_GB2312" w:eastAsia="仿宋_GB2312" w:hint="eastAsia"/>
          <w:sz w:val="28"/>
          <w:szCs w:val="28"/>
        </w:rPr>
        <w:t>企账号。</w:t>
      </w:r>
    </w:p>
    <w:p w:rsidR="000B0625" w:rsidRDefault="000B0625" w:rsidP="000B0625">
      <w:pPr>
        <w:jc w:val="center"/>
        <w:rPr>
          <w:rFonts w:ascii="仿宋_GB2312" w:eastAsia="仿宋_GB2312"/>
        </w:rPr>
      </w:pPr>
      <w:r>
        <w:rPr>
          <w:rFonts w:ascii="仿宋_GB2312" w:eastAsia="仿宋_GB2312"/>
          <w:noProof/>
        </w:rPr>
        <w:drawing>
          <wp:inline distT="0" distB="0" distL="0" distR="0">
            <wp:extent cx="2672080" cy="2190750"/>
            <wp:effectExtent l="1905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2587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25" w:rsidRDefault="000B0625" w:rsidP="000B0625">
      <w:pPr>
        <w:jc w:val="center"/>
        <w:rPr>
          <w:rFonts w:ascii="仿宋_GB2312" w:eastAsia="仿宋_GB2312"/>
        </w:rPr>
      </w:pPr>
      <w:r>
        <w:rPr>
          <w:rFonts w:ascii="仿宋_GB2312" w:eastAsia="仿宋_GB2312"/>
          <w:noProof/>
        </w:rPr>
        <w:lastRenderedPageBreak/>
        <w:drawing>
          <wp:inline distT="0" distB="0" distL="0" distR="0">
            <wp:extent cx="3231515" cy="4333875"/>
            <wp:effectExtent l="19050" t="0" r="6572" b="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1928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25" w:rsidRDefault="000B0625" w:rsidP="000B0625">
      <w:pPr>
        <w:ind w:left="1133" w:hangingChars="403" w:hanging="1133"/>
        <w:rPr>
          <w:rFonts w:ascii="仿宋_GB2312" w:eastAsia="仿宋_GB2312"/>
          <w:b/>
          <w:sz w:val="28"/>
          <w:szCs w:val="28"/>
        </w:rPr>
      </w:pPr>
    </w:p>
    <w:p w:rsidR="000B0625" w:rsidRDefault="000B0625" w:rsidP="000B0625">
      <w:pPr>
        <w:ind w:left="9" w:firstLineChars="197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步骤三：</w:t>
      </w:r>
      <w:r>
        <w:rPr>
          <w:rFonts w:ascii="仿宋_GB2312" w:eastAsia="仿宋_GB2312" w:hint="eastAsia"/>
          <w:sz w:val="28"/>
          <w:szCs w:val="28"/>
        </w:rPr>
        <w:t>进入系统首页，填写《贷款贴息申请表》后，点击“上传附件”，按照规则选择相应文件</w:t>
      </w:r>
      <w:proofErr w:type="gramStart"/>
      <w:r>
        <w:rPr>
          <w:rFonts w:ascii="仿宋_GB2312" w:eastAsia="仿宋_GB2312" w:hint="eastAsia"/>
          <w:sz w:val="28"/>
          <w:szCs w:val="28"/>
        </w:rPr>
        <w:t>逐个上</w:t>
      </w:r>
      <w:proofErr w:type="gramEnd"/>
      <w:r>
        <w:rPr>
          <w:rFonts w:ascii="仿宋_GB2312" w:eastAsia="仿宋_GB2312" w:hint="eastAsia"/>
          <w:sz w:val="28"/>
          <w:szCs w:val="28"/>
        </w:rPr>
        <w:t>传，上传完毕后点击“提交”完成申请。</w:t>
      </w:r>
    </w:p>
    <w:p w:rsidR="000B0625" w:rsidRDefault="000B0625" w:rsidP="000B0625">
      <w:pPr>
        <w:jc w:val="center"/>
        <w:rPr>
          <w:rFonts w:ascii="仿宋_GB2312" w:eastAsia="仿宋_GB2312"/>
        </w:rPr>
      </w:pPr>
      <w:r>
        <w:rPr>
          <w:rFonts w:ascii="仿宋_GB2312" w:eastAsia="仿宋_GB2312"/>
          <w:noProof/>
        </w:rPr>
        <w:drawing>
          <wp:inline distT="0" distB="0" distL="0" distR="0">
            <wp:extent cx="5274310" cy="2652395"/>
            <wp:effectExtent l="19050" t="0" r="2540" b="0"/>
            <wp:docPr id="10" name="图片 1" descr="C:\Users\lenovo\AppData\Local\Temp\157743766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1577437663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25" w:rsidRDefault="000B0625" w:rsidP="000B0625">
      <w:pPr>
        <w:jc w:val="left"/>
        <w:rPr>
          <w:rFonts w:ascii="仿宋_GB2312" w:eastAsia="仿宋_GB2312"/>
          <w:b/>
          <w:sz w:val="28"/>
          <w:szCs w:val="28"/>
        </w:rPr>
      </w:pPr>
    </w:p>
    <w:p w:rsidR="000B0625" w:rsidRDefault="000B0625" w:rsidP="000B0625">
      <w:pPr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步骤四：</w:t>
      </w:r>
      <w:r>
        <w:rPr>
          <w:rFonts w:ascii="仿宋_GB2312" w:eastAsia="仿宋_GB2312" w:hint="eastAsia"/>
          <w:sz w:val="28"/>
          <w:szCs w:val="28"/>
        </w:rPr>
        <w:t>佛山市科技金融协会工作人员对企业提交的申报材料进行线上预审，对申报材料无误的企业推送线上预审通过</w:t>
      </w:r>
      <w:proofErr w:type="gramStart"/>
      <w:r>
        <w:rPr>
          <w:rFonts w:ascii="仿宋_GB2312" w:eastAsia="仿宋_GB2312" w:hint="eastAsia"/>
          <w:sz w:val="28"/>
          <w:szCs w:val="28"/>
        </w:rPr>
        <w:t>讯息</w:t>
      </w:r>
      <w:proofErr w:type="gramEnd"/>
      <w:r>
        <w:rPr>
          <w:rFonts w:ascii="仿宋_GB2312" w:eastAsia="仿宋_GB2312" w:hint="eastAsia"/>
          <w:sz w:val="28"/>
          <w:szCs w:val="28"/>
        </w:rPr>
        <w:t>。</w:t>
      </w:r>
    </w:p>
    <w:p w:rsidR="000B0625" w:rsidRDefault="000B0625" w:rsidP="000B0625">
      <w:pPr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 w:rsidRPr="00646E35">
        <w:rPr>
          <w:rFonts w:ascii="仿宋_GB2312" w:eastAsia="仿宋_GB2312" w:hint="eastAsia"/>
          <w:b/>
          <w:bCs/>
          <w:sz w:val="28"/>
          <w:szCs w:val="28"/>
        </w:rPr>
        <w:t>步骤五</w:t>
      </w:r>
      <w:r>
        <w:rPr>
          <w:rFonts w:ascii="仿宋_GB2312" w:eastAsia="仿宋_GB2312" w:hint="eastAsia"/>
          <w:sz w:val="28"/>
          <w:szCs w:val="28"/>
        </w:rPr>
        <w:t>：通过线上预审后，按系统提示提交纸质材料一式两份至佛山市科技金融协会。</w:t>
      </w:r>
    </w:p>
    <w:p w:rsidR="000B0625" w:rsidRDefault="000B0625" w:rsidP="000B0625">
      <w:pPr>
        <w:ind w:firstLine="562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0B0625" w:rsidRDefault="000B0625" w:rsidP="000B0625">
      <w:pPr>
        <w:ind w:firstLine="562"/>
        <w:rPr>
          <w:rFonts w:ascii="仿宋_GB2312" w:eastAsia="仿宋_GB2312" w:hAnsi="宋体"/>
          <w:sz w:val="32"/>
          <w:szCs w:val="32"/>
        </w:rPr>
      </w:pPr>
    </w:p>
    <w:p w:rsidR="000B0625" w:rsidRDefault="000B0625" w:rsidP="000B0625">
      <w:pPr>
        <w:ind w:firstLine="562"/>
        <w:rPr>
          <w:rFonts w:ascii="仿宋_GB2312" w:eastAsia="仿宋_GB2312" w:hAnsi="宋体"/>
          <w:sz w:val="32"/>
          <w:szCs w:val="32"/>
        </w:rPr>
      </w:pPr>
    </w:p>
    <w:p w:rsidR="000B0625" w:rsidRDefault="000B0625" w:rsidP="000B0625">
      <w:pPr>
        <w:ind w:firstLine="562"/>
        <w:rPr>
          <w:rFonts w:ascii="仿宋_GB2312" w:eastAsia="仿宋_GB2312" w:hAnsi="宋体"/>
          <w:sz w:val="32"/>
          <w:szCs w:val="32"/>
        </w:rPr>
      </w:pPr>
    </w:p>
    <w:p w:rsidR="000B0625" w:rsidRDefault="000B0625" w:rsidP="000B0625">
      <w:pPr>
        <w:ind w:firstLine="562"/>
        <w:rPr>
          <w:rFonts w:ascii="仿宋_GB2312" w:eastAsia="仿宋_GB2312" w:hAnsi="宋体"/>
          <w:sz w:val="32"/>
          <w:szCs w:val="32"/>
        </w:rPr>
      </w:pPr>
    </w:p>
    <w:p w:rsidR="000B0625" w:rsidRDefault="000B0625" w:rsidP="000B0625">
      <w:pPr>
        <w:ind w:firstLine="562"/>
        <w:rPr>
          <w:rFonts w:ascii="仿宋_GB2312" w:eastAsia="仿宋_GB2312" w:hAnsi="宋体"/>
          <w:sz w:val="32"/>
          <w:szCs w:val="32"/>
        </w:rPr>
      </w:pPr>
    </w:p>
    <w:p w:rsidR="000B0625" w:rsidRDefault="000B0625" w:rsidP="000B0625">
      <w:pPr>
        <w:ind w:firstLine="562"/>
        <w:rPr>
          <w:rFonts w:ascii="仿宋_GB2312" w:eastAsia="仿宋_GB2312" w:hAnsi="宋体"/>
          <w:sz w:val="32"/>
          <w:szCs w:val="32"/>
        </w:rPr>
      </w:pPr>
    </w:p>
    <w:p w:rsidR="000B0625" w:rsidRDefault="000B0625" w:rsidP="000B0625">
      <w:pPr>
        <w:ind w:firstLine="562"/>
        <w:rPr>
          <w:rFonts w:ascii="仿宋_GB2312" w:eastAsia="仿宋_GB2312" w:hAnsi="宋体"/>
          <w:sz w:val="32"/>
          <w:szCs w:val="32"/>
        </w:rPr>
      </w:pPr>
    </w:p>
    <w:p w:rsidR="000B0625" w:rsidRDefault="000B0625" w:rsidP="000B0625">
      <w:pPr>
        <w:ind w:firstLine="562"/>
        <w:rPr>
          <w:rFonts w:ascii="仿宋_GB2312" w:eastAsia="仿宋_GB2312" w:hAnsi="宋体"/>
          <w:sz w:val="32"/>
          <w:szCs w:val="32"/>
        </w:rPr>
      </w:pPr>
    </w:p>
    <w:p w:rsidR="000B0625" w:rsidRPr="00646E35" w:rsidRDefault="000B0625" w:rsidP="000B0625">
      <w:pPr>
        <w:ind w:firstLine="420"/>
      </w:pPr>
    </w:p>
    <w:p w:rsidR="00280332" w:rsidRPr="000B0625" w:rsidRDefault="00280332" w:rsidP="000B0625"/>
    <w:sectPr w:rsidR="00280332" w:rsidRPr="000B0625" w:rsidSect="00646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EC" w:rsidRDefault="002862EC" w:rsidP="002862EC">
      <w:r>
        <w:separator/>
      </w:r>
    </w:p>
  </w:endnote>
  <w:endnote w:type="continuationSeparator" w:id="0">
    <w:p w:rsidR="002862EC" w:rsidRDefault="002862EC" w:rsidP="0028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EC" w:rsidRDefault="002862EC" w:rsidP="002862EC">
      <w:r>
        <w:separator/>
      </w:r>
    </w:p>
  </w:footnote>
  <w:footnote w:type="continuationSeparator" w:id="0">
    <w:p w:rsidR="002862EC" w:rsidRDefault="002862EC" w:rsidP="00286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15C"/>
    <w:rsid w:val="000B0625"/>
    <w:rsid w:val="00280332"/>
    <w:rsid w:val="002862EC"/>
    <w:rsid w:val="003F415C"/>
    <w:rsid w:val="00BF386B"/>
    <w:rsid w:val="00FF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1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41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8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862E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8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862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1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41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佛山市工程保证金管理协会</dc:creator>
  <cp:lastModifiedBy>林</cp:lastModifiedBy>
  <cp:revision>3</cp:revision>
  <dcterms:created xsi:type="dcterms:W3CDTF">2019-12-27T06:40:00Z</dcterms:created>
  <dcterms:modified xsi:type="dcterms:W3CDTF">2019-12-30T02:02:00Z</dcterms:modified>
</cp:coreProperties>
</file>